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9D31594" w14:textId="6D3A725D" w:rsidR="00817E69" w:rsidRDefault="007D7C61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7D7C61">
        <w:rPr>
          <w:rFonts w:ascii="Arial" w:hAnsi="Arial" w:cs="Arial"/>
          <w:i/>
          <w:sz w:val="26"/>
          <w:szCs w:val="26"/>
        </w:rPr>
        <w:t>Cancer Prevention and Control Pilot Research Awards</w:t>
      </w:r>
    </w:p>
    <w:p w14:paraId="11C9E470" w14:textId="77777777" w:rsidR="007D7C61" w:rsidRPr="00C33D42" w:rsidRDefault="007D7C61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51966EFF" w:rsidR="00C33D42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 xml:space="preserve">IUSCCC </w:t>
      </w:r>
      <w:r w:rsidR="007D7C61">
        <w:rPr>
          <w:rFonts w:ascii="Arial" w:hAnsi="Arial" w:cs="Arial"/>
          <w:b/>
          <w:sz w:val="32"/>
          <w:szCs w:val="32"/>
        </w:rPr>
        <w:t xml:space="preserve">CPC </w:t>
      </w:r>
      <w:r w:rsidR="0061496A">
        <w:rPr>
          <w:rFonts w:ascii="Arial" w:hAnsi="Arial" w:cs="Arial"/>
          <w:b/>
          <w:sz w:val="32"/>
          <w:szCs w:val="32"/>
        </w:rPr>
        <w:t>Pilot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proofErr w:type="spellStart"/>
      <w:r w:rsidRPr="00C33D42">
        <w:rPr>
          <w:rFonts w:ascii="Arial" w:hAnsi="Arial" w:cs="Arial"/>
          <w:szCs w:val="24"/>
        </w:rPr>
        <w:t>eRA</w:t>
      </w:r>
      <w:proofErr w:type="spellEnd"/>
      <w:r w:rsidRPr="00C33D42">
        <w:rPr>
          <w:rFonts w:ascii="Arial" w:hAnsi="Arial" w:cs="Arial"/>
          <w:szCs w:val="24"/>
        </w:rPr>
        <w:t xml:space="preserve">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FE4C04">
        <w:rPr>
          <w:rFonts w:ascii="Arial" w:hAnsi="Arial" w:cs="Arial"/>
          <w:szCs w:val="24"/>
        </w:rPr>
      </w:r>
      <w:r w:rsidR="00FE4C04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5882D97" w14:textId="77777777" w:rsidR="00FE4C04" w:rsidRDefault="00FE4C04" w:rsidP="00FE4C04">
      <w:pPr>
        <w:pStyle w:val="CommentTex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FOR NON-IU APPLICANTS THIS IS CONSIDERED EXERNAL FUNDING AND SIGNATURES MUST BE OBTAINED FROM YOUR REPRESENTATIVE INSTITUTIONS</w:t>
      </w:r>
    </w:p>
    <w:p w14:paraId="5449AC5B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3936F3A0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093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IBRI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050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4CF5438A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144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2E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22400D27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D860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D38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0E454C71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62280FE9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322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480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7E83DC6B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3AC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C0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03D4E2B0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9F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832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7368C883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3A2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Institutional Official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(1)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B733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15E13125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(1) Signature approval by Pre-Award Center Manager is required by Purdue University. </w:t>
      </w:r>
    </w:p>
    <w:p w14:paraId="7B270D1D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4ABBD22D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05F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05C9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1FF6D368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E03E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607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1977CFE1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0144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684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456C2DDE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9AE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Official*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B5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2881C0" w14:textId="77777777" w:rsidR="00FE4C04" w:rsidRDefault="00FE4C04" w:rsidP="00FE4C0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*This is your Notre Dame Pre-Award Program Manager. Notre Dame investigators MUST indicate their intent to submit to this opportunity by submitting the request through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</w:rPr>
          <w:t xml:space="preserve"> </w:t>
        </w:r>
        <w:r>
          <w:rPr>
            <w:rStyle w:val="Hyperlink"/>
            <w:rFonts w:ascii="Times New Roman" w:hAnsi="Times New Roman" w:cs="Times New Roman"/>
          </w:rPr>
          <w:t>NDp3</w:t>
        </w:r>
      </w:hyperlink>
      <w:r>
        <w:rPr>
          <w:rFonts w:ascii="Times New Roman" w:hAnsi="Times New Roman" w:cs="Times New Roman"/>
          <w:color w:val="000000"/>
        </w:rPr>
        <w:t>,  This action triggers contact from your Pre-Award research administrator.  This must be done BEFORE beginning your application.</w:t>
      </w:r>
    </w:p>
    <w:p w14:paraId="39379DB4" w14:textId="29121561" w:rsidR="00C33D42" w:rsidRPr="0061496A" w:rsidRDefault="00E01BA2" w:rsidP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978B36" w14:textId="4FDB2ACF" w:rsidR="00E01BA2" w:rsidRDefault="00D601E1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BACKGROUND AND </w:t>
      </w:r>
      <w:r w:rsidR="00882CF6">
        <w:rPr>
          <w:rFonts w:ascii="Arial" w:hAnsi="Arial" w:cs="Arial"/>
          <w:szCs w:val="24"/>
        </w:rPr>
        <w:t>SPECIFIC AIMS (</w:t>
      </w:r>
      <w:r w:rsidR="00DF0472">
        <w:rPr>
          <w:rFonts w:ascii="Times New Roman" w:hAnsi="Times New Roman" w:cs="Times New Roman"/>
          <w:i/>
          <w:iCs/>
        </w:rPr>
        <w:t>Problem, aims and hypotheses, expected outcomes</w:t>
      </w:r>
      <w:r w:rsidR="00DF0472">
        <w:rPr>
          <w:rFonts w:ascii="Times New Roman" w:hAnsi="Times New Roman" w:cs="Times New Roman"/>
        </w:rPr>
        <w:t> </w:t>
      </w:r>
      <w:r w:rsidR="00882CF6">
        <w:rPr>
          <w:rFonts w:ascii="Arial" w:hAnsi="Arial" w:cs="Arial"/>
          <w:szCs w:val="24"/>
        </w:rPr>
        <w:t>)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3FE9618B" w:rsidR="00882CF6" w:rsidRDefault="00C737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SIGNIFICANCE</w:t>
      </w:r>
      <w:r w:rsidR="00882CF6">
        <w:rPr>
          <w:rFonts w:ascii="Arial" w:hAnsi="Arial" w:cs="Arial"/>
        </w:rPr>
        <w:t xml:space="preserve"> (</w:t>
      </w:r>
      <w:r w:rsidR="005817DA">
        <w:rPr>
          <w:rFonts w:ascii="Times New Roman" w:hAnsi="Times New Roman" w:cs="Times New Roman"/>
          <w:i/>
          <w:iCs/>
        </w:rPr>
        <w:t>Importance of problem, gaps in prior research, how the proposed research increases scientific knowledge, and the potential to lead to future funding</w:t>
      </w:r>
      <w:r w:rsidR="00882CF6">
        <w:rPr>
          <w:rFonts w:ascii="Arial" w:hAnsi="Arial" w:cs="Arial"/>
        </w:rPr>
        <w:t>)</w:t>
      </w:r>
    </w:p>
    <w:p w14:paraId="701229EB" w14:textId="149B8D90" w:rsidR="00E07556" w:rsidRDefault="00E075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EDAA03" w14:textId="78DB6AC2" w:rsidR="00882CF6" w:rsidRDefault="005817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INNOVATION (</w:t>
      </w:r>
      <w:r w:rsidR="00E07556">
        <w:rPr>
          <w:rFonts w:ascii="Times New Roman" w:hAnsi="Times New Roman" w:cs="Times New Roman"/>
          <w:i/>
          <w:iCs/>
        </w:rPr>
        <w:t>Novel theoretical concepts, approaches, and/or methods used</w:t>
      </w:r>
      <w:r w:rsidR="00E07556">
        <w:rPr>
          <w:rFonts w:ascii="Times New Roman" w:hAnsi="Times New Roman" w:cs="Times New Roman"/>
        </w:rPr>
        <w:t> )</w:t>
      </w:r>
    </w:p>
    <w:p w14:paraId="10E58DFB" w14:textId="77777777" w:rsidR="00E07556" w:rsidRDefault="00E075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2CF945" w14:textId="5B63C500" w:rsidR="00E46B1C" w:rsidRDefault="00E075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APPROACH (</w:t>
      </w:r>
      <w:r w:rsidR="00E46B1C">
        <w:rPr>
          <w:rFonts w:ascii="Times New Roman" w:hAnsi="Times New Roman" w:cs="Times New Roman"/>
          <w:i/>
          <w:iCs/>
        </w:rPr>
        <w:t>Overall strategy and methods including sample, eligibility criteria, recruitment, data collection, measures, interventions (if applicable), and theory</w:t>
      </w:r>
      <w:r w:rsidR="00E46B1C">
        <w:rPr>
          <w:rFonts w:ascii="Arial" w:hAnsi="Arial" w:cs="Arial"/>
        </w:rPr>
        <w:t>)</w:t>
      </w:r>
    </w:p>
    <w:p w14:paraId="3CCBC0A8" w14:textId="77777777" w:rsidR="00E46B1C" w:rsidRDefault="00E46B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E1B5C2" w14:textId="77777777" w:rsidR="000E07A2" w:rsidRDefault="000E07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PLANS FOR APPLICATION TO EXTERNAL FUNDING</w:t>
      </w:r>
    </w:p>
    <w:p w14:paraId="7BC6ABF3" w14:textId="63661933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6FDCD44E" w:rsidR="00E01BA2" w:rsidRDefault="000E07A2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</w:t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C4EED0" w14:textId="6B49F9C9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23CFC6F6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0A23C70E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</w:t>
      </w:r>
      <w:r w:rsidR="00797921">
        <w:rPr>
          <w:rFonts w:ascii="Arial" w:hAnsi="Arial" w:cs="Arial"/>
          <w:szCs w:val="24"/>
        </w:rPr>
        <w:t xml:space="preserve"> (</w:t>
      </w:r>
      <w:r w:rsidR="00797921" w:rsidRPr="0B3B9BAB">
        <w:rPr>
          <w:rFonts w:ascii="Times New Roman" w:hAnsi="Times New Roman" w:cs="Times New Roman"/>
          <w:i/>
          <w:iCs/>
        </w:rPr>
        <w:t xml:space="preserve">Proposals should </w:t>
      </w:r>
      <w:r w:rsidR="00797921" w:rsidRPr="0B3B9BAB">
        <w:rPr>
          <w:rFonts w:ascii="Times New Roman" w:hAnsi="Times New Roman" w:cs="Times New Roman"/>
          <w:i/>
          <w:iCs/>
          <w:u w:val="single"/>
        </w:rPr>
        <w:t>not</w:t>
      </w:r>
      <w:r w:rsidR="00797921" w:rsidRPr="0B3B9BAB">
        <w:rPr>
          <w:rFonts w:ascii="Times New Roman" w:hAnsi="Times New Roman" w:cs="Times New Roman"/>
          <w:i/>
          <w:iCs/>
        </w:rPr>
        <w:t xml:space="preserve"> include percent effort (salary) for any IU faculty members</w:t>
      </w:r>
      <w:r w:rsidR="00797921" w:rsidRPr="0B3B9BAB">
        <w:rPr>
          <w:rFonts w:ascii="Times New Roman" w:hAnsi="Times New Roman" w:cs="Times New Roman"/>
        </w:rPr>
        <w:t>.</w:t>
      </w:r>
      <w:r>
        <w:rPr>
          <w:rFonts w:ascii="Arial" w:hAnsi="Arial" w:cs="Arial"/>
          <w:szCs w:val="24"/>
        </w:rPr>
        <w:t>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419BE063" w:rsidR="00797921" w:rsidRDefault="007979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C0D09" w14:textId="1EB825D5" w:rsidR="00882CF6" w:rsidRDefault="007979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TIMELINE</w:t>
      </w:r>
    </w:p>
    <w:sectPr w:rsidR="00882CF6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F82E" w14:textId="77777777" w:rsidR="00C16189" w:rsidRDefault="00C16189" w:rsidP="00EA095A">
      <w:pPr>
        <w:spacing w:after="0" w:line="240" w:lineRule="auto"/>
      </w:pPr>
      <w:r>
        <w:separator/>
      </w:r>
    </w:p>
  </w:endnote>
  <w:endnote w:type="continuationSeparator" w:id="0">
    <w:p w14:paraId="6089F54A" w14:textId="77777777" w:rsidR="00C16189" w:rsidRDefault="00C16189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5FD" w14:textId="77777777" w:rsidR="00C16189" w:rsidRDefault="00C16189" w:rsidP="00EA095A">
      <w:pPr>
        <w:spacing w:after="0" w:line="240" w:lineRule="auto"/>
      </w:pPr>
      <w:r>
        <w:separator/>
      </w:r>
    </w:p>
  </w:footnote>
  <w:footnote w:type="continuationSeparator" w:id="0">
    <w:p w14:paraId="3C437CC1" w14:textId="77777777" w:rsidR="00C16189" w:rsidRDefault="00C16189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0E07A2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61F94"/>
    <w:rsid w:val="00482D8B"/>
    <w:rsid w:val="004E47E2"/>
    <w:rsid w:val="004F19CC"/>
    <w:rsid w:val="005127BD"/>
    <w:rsid w:val="005746F5"/>
    <w:rsid w:val="005817DA"/>
    <w:rsid w:val="005B5E38"/>
    <w:rsid w:val="006034A2"/>
    <w:rsid w:val="0061496A"/>
    <w:rsid w:val="00620108"/>
    <w:rsid w:val="006267FC"/>
    <w:rsid w:val="00673745"/>
    <w:rsid w:val="00683B10"/>
    <w:rsid w:val="006E0071"/>
    <w:rsid w:val="00706BB2"/>
    <w:rsid w:val="007100CE"/>
    <w:rsid w:val="00714234"/>
    <w:rsid w:val="00750463"/>
    <w:rsid w:val="00797921"/>
    <w:rsid w:val="007A2837"/>
    <w:rsid w:val="007A533A"/>
    <w:rsid w:val="007C03F5"/>
    <w:rsid w:val="007C1536"/>
    <w:rsid w:val="007D5663"/>
    <w:rsid w:val="007D7C61"/>
    <w:rsid w:val="007F279B"/>
    <w:rsid w:val="00817E69"/>
    <w:rsid w:val="0087564D"/>
    <w:rsid w:val="00882CF6"/>
    <w:rsid w:val="008B398A"/>
    <w:rsid w:val="008F53E0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16189"/>
    <w:rsid w:val="00C21EA5"/>
    <w:rsid w:val="00C33D42"/>
    <w:rsid w:val="00C377F1"/>
    <w:rsid w:val="00C73770"/>
    <w:rsid w:val="00CB42B5"/>
    <w:rsid w:val="00CC7016"/>
    <w:rsid w:val="00D06DCB"/>
    <w:rsid w:val="00D246F0"/>
    <w:rsid w:val="00D504B6"/>
    <w:rsid w:val="00D601E1"/>
    <w:rsid w:val="00D952BB"/>
    <w:rsid w:val="00DB297E"/>
    <w:rsid w:val="00DB6D58"/>
    <w:rsid w:val="00DE75B6"/>
    <w:rsid w:val="00DF0472"/>
    <w:rsid w:val="00E01BA2"/>
    <w:rsid w:val="00E07556"/>
    <w:rsid w:val="00E20B66"/>
    <w:rsid w:val="00E27442"/>
    <w:rsid w:val="00E31BBD"/>
    <w:rsid w:val="00E46B1C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E4C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FE4C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kcondron%40iu.edu%7C87fef985d736409a0bfa08db7c0c62cc%7C1113be34aed14d00ab4bcdd02510be91%7C0%7C0%7C638240164860537430%7CUnknown%7CTWFpbGZsb3d8eyJWIjoiMC4wLjAwMDAiLCJQIjoiV2luMzIiLCJBTiI6Ik1haWwiLCJXVCI6Mn0%3D%7C3000%7C%7C%7C&amp;sdata=0oI%2FMWRhNJrHpLTzbp2jICTCefc78UoYrXvLy0za4c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Evans, Kaitlin N</cp:lastModifiedBy>
  <cp:revision>15</cp:revision>
  <cp:lastPrinted>2019-09-11T20:52:00Z</cp:lastPrinted>
  <dcterms:created xsi:type="dcterms:W3CDTF">2023-09-13T20:11:00Z</dcterms:created>
  <dcterms:modified xsi:type="dcterms:W3CDTF">2023-09-13T20:35:00Z</dcterms:modified>
</cp:coreProperties>
</file>